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639A" w14:textId="4F4F8E08" w:rsidR="007967C1" w:rsidRPr="00293F04" w:rsidRDefault="00293F04" w:rsidP="007967C1">
      <w:pPr>
        <w:widowControl/>
        <w:shd w:val="clear" w:color="auto" w:fill="FFFFFF"/>
        <w:suppressAutoHyphens w:val="0"/>
        <w:ind w:left="4820"/>
        <w:jc w:val="right"/>
        <w:rPr>
          <w:rFonts w:cs="Times New Roman"/>
          <w:lang w:eastAsia="pl-PL"/>
        </w:rPr>
      </w:pPr>
      <w:r w:rsidRPr="00293F04">
        <w:rPr>
          <w:rFonts w:cs="Times New Roman"/>
          <w:lang w:eastAsia="pl-PL"/>
        </w:rPr>
        <w:t xml:space="preserve">Pabianice, dnia </w:t>
      </w:r>
      <w:r w:rsidR="007967C1" w:rsidRPr="00293F04">
        <w:rPr>
          <w:rFonts w:cs="Times New Roman"/>
          <w:lang w:eastAsia="pl-PL"/>
        </w:rPr>
        <w:t>3</w:t>
      </w:r>
      <w:r w:rsidRPr="00293F04">
        <w:rPr>
          <w:rFonts w:cs="Times New Roman"/>
          <w:lang w:eastAsia="pl-PL"/>
        </w:rPr>
        <w:t>0</w:t>
      </w:r>
      <w:r w:rsidR="007967C1" w:rsidRPr="00293F04">
        <w:rPr>
          <w:rFonts w:cs="Times New Roman"/>
          <w:lang w:eastAsia="pl-PL"/>
        </w:rPr>
        <w:t>.10.2017</w:t>
      </w:r>
      <w:r w:rsidRPr="00293F04">
        <w:rPr>
          <w:rFonts w:cs="Times New Roman"/>
          <w:lang w:eastAsia="pl-PL"/>
        </w:rPr>
        <w:t xml:space="preserve"> r.</w:t>
      </w:r>
    </w:p>
    <w:p w14:paraId="53BBFAF6" w14:textId="77777777" w:rsidR="007967C1" w:rsidRPr="00293F04" w:rsidRDefault="007967C1" w:rsidP="00645B33">
      <w:pPr>
        <w:widowControl/>
        <w:shd w:val="clear" w:color="auto" w:fill="FFFFFF"/>
        <w:suppressAutoHyphens w:val="0"/>
        <w:ind w:left="4820"/>
        <w:jc w:val="both"/>
        <w:rPr>
          <w:rFonts w:cs="Times New Roman"/>
          <w:lang w:eastAsia="pl-PL"/>
        </w:rPr>
      </w:pPr>
    </w:p>
    <w:p w14:paraId="725C6248" w14:textId="749985ED" w:rsidR="00060997" w:rsidRPr="00293F04" w:rsidRDefault="00060997" w:rsidP="00293F04">
      <w:pPr>
        <w:widowControl/>
        <w:shd w:val="clear" w:color="auto" w:fill="FFFFFF"/>
        <w:suppressAutoHyphens w:val="0"/>
        <w:ind w:left="4820"/>
        <w:jc w:val="right"/>
        <w:rPr>
          <w:rFonts w:cs="Times New Roman"/>
          <w:lang w:eastAsia="pl-PL"/>
        </w:rPr>
      </w:pPr>
      <w:r w:rsidRPr="00293F04">
        <w:rPr>
          <w:rFonts w:cs="Times New Roman"/>
          <w:lang w:eastAsia="pl-PL"/>
        </w:rPr>
        <w:t xml:space="preserve">Załącznik nr 2 </w:t>
      </w:r>
      <w:r w:rsidR="00293F04" w:rsidRPr="00293F04">
        <w:rPr>
          <w:rFonts w:cs="Times New Roman"/>
          <w:lang w:eastAsia="pl-PL"/>
        </w:rPr>
        <w:t>do Zapytania ofertowego</w:t>
      </w:r>
    </w:p>
    <w:p w14:paraId="15295526" w14:textId="77777777" w:rsidR="00060997" w:rsidRPr="00580914" w:rsidRDefault="00060997" w:rsidP="00293F04">
      <w:pPr>
        <w:pStyle w:val="NormalnyWeb"/>
        <w:shd w:val="clear" w:color="auto" w:fill="FFFFFF"/>
        <w:spacing w:before="0" w:beforeAutospacing="0" w:after="300" w:afterAutospacing="0"/>
        <w:jc w:val="right"/>
        <w:rPr>
          <w:rStyle w:val="Pogrubienie"/>
        </w:rPr>
      </w:pPr>
      <w:bookmarkStart w:id="0" w:name="_GoBack"/>
      <w:bookmarkEnd w:id="0"/>
    </w:p>
    <w:p w14:paraId="6DB450EB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rPr>
          <w:rStyle w:val="Pogrubienie"/>
        </w:rPr>
        <w:t>SZCZEGÓŁOWY OPIS PRZEDMIOTU ZAMÓWIENIA</w:t>
      </w:r>
    </w:p>
    <w:p w14:paraId="39913777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rPr>
          <w:rStyle w:val="Pogrubienie"/>
        </w:rPr>
        <w:t>1</w:t>
      </w:r>
      <w:r w:rsidRPr="00580914">
        <w:t>. Rodzaj zamówienia: usługa</w:t>
      </w:r>
    </w:p>
    <w:p w14:paraId="6E13C93C" w14:textId="081BEA0D" w:rsidR="006E2841" w:rsidRDefault="00060997" w:rsidP="00645B33">
      <w:pPr>
        <w:pStyle w:val="Tekstpodstawowy"/>
        <w:jc w:val="both"/>
      </w:pPr>
      <w:r w:rsidRPr="00580914">
        <w:rPr>
          <w:rStyle w:val="Pogrubienie"/>
        </w:rPr>
        <w:t>2.</w:t>
      </w:r>
      <w:r w:rsidRPr="00580914">
        <w:rPr>
          <w:rStyle w:val="apple-converted-space"/>
          <w:b/>
          <w:bCs/>
        </w:rPr>
        <w:t> </w:t>
      </w:r>
      <w:r w:rsidRPr="00580914">
        <w:t>Przedmiotem zamówienia jest</w:t>
      </w:r>
      <w:r w:rsidR="00013736">
        <w:t>:</w:t>
      </w:r>
    </w:p>
    <w:p w14:paraId="2E5771C9" w14:textId="4C5E0D60" w:rsidR="00645B33" w:rsidRDefault="00E51F12" w:rsidP="00645B33">
      <w:pPr>
        <w:pStyle w:val="Tekstpodstawowy"/>
        <w:jc w:val="both"/>
      </w:pPr>
      <w:r>
        <w:t xml:space="preserve">a) </w:t>
      </w:r>
      <w:r w:rsidR="00013736">
        <w:t xml:space="preserve">przeprowadzenie </w:t>
      </w:r>
      <w:r w:rsidR="00FB1F9C">
        <w:t>an</w:t>
      </w:r>
      <w:r w:rsidR="00CE1F58">
        <w:t xml:space="preserve">kiet wśród mieszkańców Gminy Pabianice i </w:t>
      </w:r>
      <w:r w:rsidR="00FB1F9C">
        <w:t xml:space="preserve">przeglądów technicznych na </w:t>
      </w:r>
      <w:r>
        <w:t>nieruchomościach opisanych w ankietach</w:t>
      </w:r>
      <w:r w:rsidR="00CE1F58">
        <w:t xml:space="preserve"> </w:t>
      </w:r>
      <w:r w:rsidR="00786E02">
        <w:t>w celu wyłonienia miejsc lokalizacji instalacji fotowoltaicznych spełniających następujące  kryteria:</w:t>
      </w:r>
    </w:p>
    <w:p w14:paraId="27F6E97C" w14:textId="7AC62A09" w:rsidR="00786E02" w:rsidRDefault="00645B33" w:rsidP="00645B33">
      <w:pPr>
        <w:pStyle w:val="Tekstpodstawowy"/>
        <w:jc w:val="both"/>
      </w:pPr>
      <w:r>
        <w:t xml:space="preserve">- </w:t>
      </w:r>
      <w:r w:rsidR="00F61A68">
        <w:t xml:space="preserve">szacunkowo obliczona </w:t>
      </w:r>
      <w:r w:rsidR="00786E02">
        <w:t xml:space="preserve">moc zainstalowana </w:t>
      </w:r>
      <w:r w:rsidR="00F61A68">
        <w:t>pozwoli na wyprodukowanie energii elektrycznej w ilości nie</w:t>
      </w:r>
      <w:r w:rsidR="00786E02">
        <w:t>przekracza</w:t>
      </w:r>
      <w:r w:rsidR="00F61A68">
        <w:t>jącej</w:t>
      </w:r>
      <w:r w:rsidR="00786E02">
        <w:t xml:space="preserve"> </w:t>
      </w:r>
      <w:r w:rsidR="00F61A68" w:rsidRPr="000B41C3">
        <w:t>60 %</w:t>
      </w:r>
      <w:r w:rsidR="00F61A68">
        <w:t xml:space="preserve"> rocznego zużycia energii elektrycznej </w:t>
      </w:r>
      <w:r w:rsidR="00C57396">
        <w:t xml:space="preserve">na cele bytowe (tj. niezwiązane z prowadzona działalnością gospodarczą i rolniczą) </w:t>
      </w:r>
      <w:r w:rsidR="00F61A68">
        <w:t>w roku 2016</w:t>
      </w:r>
      <w:r w:rsidR="00C57396">
        <w:t xml:space="preserve"> </w:t>
      </w:r>
      <w:r w:rsidR="00F61A68">
        <w:t>;</w:t>
      </w:r>
    </w:p>
    <w:p w14:paraId="489225D7" w14:textId="60512F2E" w:rsidR="00F61A68" w:rsidRPr="00645B33" w:rsidRDefault="00C57396" w:rsidP="00645B33">
      <w:pPr>
        <w:pStyle w:val="Tekstpodstawowy"/>
        <w:jc w:val="both"/>
        <w:rPr>
          <w:highlight w:val="yellow"/>
        </w:rPr>
      </w:pPr>
      <w:r w:rsidRPr="007967C1">
        <w:t xml:space="preserve">- </w:t>
      </w:r>
      <w:r w:rsidR="007967C1" w:rsidRPr="007967C1">
        <w:t>gotowość inwestycyjna – budynek oddany do użytkowania, czy też w trakcie budowy,</w:t>
      </w:r>
    </w:p>
    <w:p w14:paraId="27991EE8" w14:textId="1569259A" w:rsidR="00F61A68" w:rsidRDefault="00F61A68" w:rsidP="00645B33">
      <w:pPr>
        <w:pStyle w:val="Tekstpodstawowy"/>
        <w:jc w:val="both"/>
      </w:pPr>
      <w:r w:rsidRPr="007967C1">
        <w:t xml:space="preserve">- </w:t>
      </w:r>
      <w:r w:rsidR="007967C1">
        <w:t>gotowość do udziału finansowego – posiadanie środków na wkład własny,</w:t>
      </w:r>
    </w:p>
    <w:p w14:paraId="13001DE1" w14:textId="591D1ADE" w:rsidR="00E51F12" w:rsidRDefault="00E51F12" w:rsidP="00645B33">
      <w:pPr>
        <w:pStyle w:val="Tekstpodstawowy"/>
        <w:jc w:val="both"/>
      </w:pPr>
      <w:r>
        <w:t>b) sporządzenie umów</w:t>
      </w:r>
      <w:r w:rsidR="0078547F">
        <w:t xml:space="preserve"> </w:t>
      </w:r>
      <w:r>
        <w:t xml:space="preserve"> jednostronnie podpisanych przez mieszkańców </w:t>
      </w:r>
      <w:r w:rsidR="00F61A68">
        <w:t>/ właścicieli nieruchomości</w:t>
      </w:r>
    </w:p>
    <w:p w14:paraId="06870274" w14:textId="77777777" w:rsidR="00E51F12" w:rsidRDefault="00E51F12" w:rsidP="00645B33">
      <w:pPr>
        <w:pStyle w:val="Tekstpodstawowy"/>
        <w:jc w:val="both"/>
        <w:rPr>
          <w:bCs/>
        </w:rPr>
      </w:pPr>
      <w:r>
        <w:t xml:space="preserve">c) </w:t>
      </w:r>
      <w:r w:rsidR="00060997" w:rsidRPr="00580914">
        <w:t>o</w:t>
      </w:r>
      <w:r w:rsidR="00060997" w:rsidRPr="00580914">
        <w:rPr>
          <w:bCs/>
        </w:rPr>
        <w:t xml:space="preserve">pracowanie studium wykonalności, </w:t>
      </w:r>
    </w:p>
    <w:p w14:paraId="0475DB16" w14:textId="1EAAF47C" w:rsidR="00060997" w:rsidRDefault="00013736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bCs/>
        </w:rPr>
        <w:t xml:space="preserve">d) </w:t>
      </w:r>
      <w:r w:rsidR="00060997" w:rsidRPr="00580914">
        <w:rPr>
          <w:bCs/>
        </w:rPr>
        <w:t xml:space="preserve">wypełnienie wniosku oraz uczestniczenie w procedurze składania wyjaśnień i uzupełnień na potrzeby aplikowania o dofinansowanie realizacji zadania pn. </w:t>
      </w:r>
      <w:r w:rsidR="00E51F12">
        <w:rPr>
          <w:b/>
        </w:rPr>
        <w:t xml:space="preserve"> </w:t>
      </w:r>
      <w:r w:rsidR="00E566EB" w:rsidRPr="00173716">
        <w:rPr>
          <w:b/>
          <w:bCs/>
          <w:color w:val="000000"/>
          <w:szCs w:val="27"/>
        </w:rPr>
        <w:t>„</w:t>
      </w:r>
      <w:r w:rsidR="00E566EB">
        <w:rPr>
          <w:b/>
          <w:bCs/>
          <w:color w:val="000000"/>
          <w:szCs w:val="27"/>
        </w:rPr>
        <w:t>Wzrost wykorzystania energii ze źródeł odnawialnych w Gminie Pabianice poprzez zastosowanie instalacji fotowoltaicznych na gminnych stacjach uzdatniania wody i </w:t>
      </w:r>
      <w:proofErr w:type="spellStart"/>
      <w:r w:rsidR="00E566EB">
        <w:rPr>
          <w:b/>
          <w:bCs/>
          <w:color w:val="000000"/>
          <w:szCs w:val="27"/>
        </w:rPr>
        <w:t>mikroinstalacji</w:t>
      </w:r>
      <w:proofErr w:type="spellEnd"/>
      <w:r w:rsidR="00E566EB">
        <w:rPr>
          <w:b/>
          <w:bCs/>
          <w:color w:val="000000"/>
          <w:szCs w:val="27"/>
        </w:rPr>
        <w:t xml:space="preserve"> </w:t>
      </w:r>
      <w:proofErr w:type="spellStart"/>
      <w:r w:rsidR="00E566EB">
        <w:rPr>
          <w:b/>
          <w:bCs/>
          <w:color w:val="000000"/>
          <w:szCs w:val="27"/>
        </w:rPr>
        <w:t>prosumenckich</w:t>
      </w:r>
      <w:proofErr w:type="spellEnd"/>
      <w:r w:rsidR="00E566EB">
        <w:rPr>
          <w:b/>
          <w:bCs/>
          <w:color w:val="000000"/>
          <w:szCs w:val="27"/>
        </w:rPr>
        <w:t>”</w:t>
      </w:r>
      <w:r w:rsidR="00142995" w:rsidRPr="00580914">
        <w:rPr>
          <w:rFonts w:cs="Times New Roman"/>
          <w:bCs/>
          <w:lang w:eastAsia="pl-PL"/>
        </w:rPr>
        <w:t xml:space="preserve"> – nabór z Regionalnego Programu Operacyjnego Województwa Łódzkiego na lata 2014-2020, Oś Priorytetowa IV Gospodarka </w:t>
      </w:r>
      <w:r w:rsidR="00E51F12">
        <w:rPr>
          <w:rFonts w:cs="Times New Roman"/>
          <w:bCs/>
          <w:lang w:eastAsia="pl-PL"/>
        </w:rPr>
        <w:t>niskoemisyjna, Poddziałanie IV.1.2</w:t>
      </w:r>
      <w:r w:rsidR="00142995" w:rsidRPr="00580914">
        <w:rPr>
          <w:rFonts w:cs="Times New Roman"/>
          <w:bCs/>
          <w:lang w:eastAsia="pl-PL"/>
        </w:rPr>
        <w:t xml:space="preserve"> </w:t>
      </w:r>
      <w:r w:rsidR="00E51F12">
        <w:rPr>
          <w:rFonts w:cs="Times New Roman"/>
          <w:bCs/>
          <w:lang w:eastAsia="pl-PL"/>
        </w:rPr>
        <w:t xml:space="preserve">  </w:t>
      </w:r>
      <w:r>
        <w:rPr>
          <w:rFonts w:cs="Times New Roman"/>
          <w:bCs/>
          <w:lang w:eastAsia="pl-PL"/>
        </w:rPr>
        <w:t xml:space="preserve"> Odnawialne źródła energii .</w:t>
      </w:r>
    </w:p>
    <w:p w14:paraId="38627E49" w14:textId="77777777" w:rsidR="00013736" w:rsidRDefault="00013736" w:rsidP="00645B33">
      <w:pPr>
        <w:pStyle w:val="Tekstpodstawowy"/>
        <w:jc w:val="both"/>
        <w:rPr>
          <w:rFonts w:cs="Times New Roman"/>
          <w:bCs/>
          <w:lang w:eastAsia="pl-PL"/>
        </w:rPr>
      </w:pPr>
    </w:p>
    <w:p w14:paraId="24FAE9AC" w14:textId="0A474F10" w:rsidR="00645B33" w:rsidRDefault="00645B33" w:rsidP="00645B33">
      <w:pPr>
        <w:pStyle w:val="Tekstpodstawowy"/>
        <w:jc w:val="both"/>
        <w:rPr>
          <w:rFonts w:cs="Times New Roman"/>
          <w:b/>
          <w:bCs/>
          <w:u w:val="single"/>
          <w:lang w:eastAsia="pl-PL"/>
        </w:rPr>
      </w:pPr>
      <w:r>
        <w:rPr>
          <w:rFonts w:cs="Times New Roman"/>
          <w:b/>
          <w:bCs/>
          <w:u w:val="single"/>
          <w:lang w:eastAsia="pl-PL"/>
        </w:rPr>
        <w:t>Zamówienie realizowane będzie w następujący sposób:</w:t>
      </w:r>
    </w:p>
    <w:p w14:paraId="3DBA04C3" w14:textId="77777777" w:rsidR="00D94D97" w:rsidRPr="00645B33" w:rsidRDefault="00D94D97" w:rsidP="00645B33">
      <w:pPr>
        <w:pStyle w:val="Tekstpodstawowy"/>
        <w:jc w:val="both"/>
        <w:rPr>
          <w:rFonts w:cs="Times New Roman"/>
          <w:b/>
          <w:bCs/>
          <w:lang w:eastAsia="pl-PL"/>
        </w:rPr>
      </w:pPr>
      <w:r w:rsidRPr="00645B33">
        <w:rPr>
          <w:rFonts w:cs="Times New Roman"/>
          <w:b/>
          <w:bCs/>
          <w:lang w:eastAsia="pl-PL"/>
        </w:rPr>
        <w:t>Etap I:</w:t>
      </w:r>
    </w:p>
    <w:p w14:paraId="2DD57748" w14:textId="04D3037D" w:rsidR="00C57396" w:rsidRDefault="00645B33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Ustalenie z Zamawiającym sposobu ankietowania</w:t>
      </w:r>
      <w:r w:rsidR="00C57396">
        <w:rPr>
          <w:rFonts w:cs="Times New Roman"/>
          <w:bCs/>
          <w:lang w:eastAsia="pl-PL"/>
        </w:rPr>
        <w:t xml:space="preserve">, zasad ustalania rocznego zużycia energii elektrycznej w roku 2016 </w:t>
      </w:r>
      <w:r>
        <w:rPr>
          <w:rFonts w:cs="Times New Roman"/>
          <w:bCs/>
          <w:lang w:eastAsia="pl-PL"/>
        </w:rPr>
        <w:t xml:space="preserve"> </w:t>
      </w:r>
      <w:r w:rsidR="00C57396">
        <w:rPr>
          <w:rFonts w:cs="Times New Roman"/>
          <w:bCs/>
          <w:lang w:eastAsia="pl-PL"/>
        </w:rPr>
        <w:t xml:space="preserve">dla danej nieruchomości </w:t>
      </w:r>
      <w:r>
        <w:rPr>
          <w:rFonts w:cs="Times New Roman"/>
          <w:bCs/>
          <w:lang w:eastAsia="pl-PL"/>
        </w:rPr>
        <w:t>i prezentacji szacunkowych kosztów wykonania instalacji</w:t>
      </w:r>
      <w:r w:rsidR="00C57396">
        <w:rPr>
          <w:rFonts w:cs="Times New Roman"/>
          <w:bCs/>
          <w:lang w:eastAsia="pl-PL"/>
        </w:rPr>
        <w:t xml:space="preserve"> (w tym dodatkowych kosztów, które mogą być związane z wykonaniem instalacji, a nie objętych finan</w:t>
      </w:r>
      <w:r w:rsidR="00F915CE">
        <w:rPr>
          <w:rFonts w:cs="Times New Roman"/>
          <w:bCs/>
          <w:lang w:eastAsia="pl-PL"/>
        </w:rPr>
        <w:t>sowaniem w ramach zadania) oraz</w:t>
      </w:r>
      <w:r w:rsidR="00F915CE">
        <w:t xml:space="preserve"> zasad obowiązujących przy ustalaniu posiadania prawa do dysponowania nieruchomością na cele budowlane.</w:t>
      </w:r>
    </w:p>
    <w:p w14:paraId="4133D05F" w14:textId="77777777" w:rsidR="00C57396" w:rsidRDefault="00640C92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Przygotowanie wzoru ankiet</w:t>
      </w:r>
      <w:r w:rsidR="00D94D97" w:rsidRPr="0078547F">
        <w:rPr>
          <w:rFonts w:cs="Times New Roman"/>
          <w:bCs/>
          <w:lang w:eastAsia="pl-PL"/>
        </w:rPr>
        <w:t>,  wzoru przeglądu technicznego n</w:t>
      </w:r>
      <w:r w:rsidR="0078547F" w:rsidRPr="0078547F">
        <w:rPr>
          <w:rFonts w:cs="Times New Roman"/>
          <w:bCs/>
          <w:lang w:eastAsia="pl-PL"/>
        </w:rPr>
        <w:t xml:space="preserve">ieruchomości </w:t>
      </w:r>
      <w:r w:rsidR="00786E02">
        <w:rPr>
          <w:rFonts w:cs="Times New Roman"/>
          <w:bCs/>
          <w:lang w:eastAsia="pl-PL"/>
        </w:rPr>
        <w:t>(</w:t>
      </w:r>
      <w:r w:rsidR="00CE1F58">
        <w:rPr>
          <w:rFonts w:cs="Times New Roman"/>
          <w:bCs/>
          <w:lang w:eastAsia="pl-PL"/>
        </w:rPr>
        <w:t>wraz z elementem wstępnego oszacowania wa</w:t>
      </w:r>
      <w:r w:rsidR="00C57396">
        <w:rPr>
          <w:rFonts w:cs="Times New Roman"/>
          <w:bCs/>
          <w:lang w:eastAsia="pl-PL"/>
        </w:rPr>
        <w:t xml:space="preserve">rtości nakładów inwestycyjnych). </w:t>
      </w:r>
    </w:p>
    <w:p w14:paraId="5E862C3C" w14:textId="2A86590A" w:rsidR="00D94D97" w:rsidRPr="0078547F" w:rsidRDefault="00C57396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 xml:space="preserve">Przygotowanie </w:t>
      </w:r>
      <w:r w:rsidR="0078547F" w:rsidRPr="0078547F">
        <w:rPr>
          <w:rFonts w:cs="Times New Roman"/>
          <w:bCs/>
          <w:lang w:eastAsia="pl-PL"/>
        </w:rPr>
        <w:t xml:space="preserve">wzoru umowy o </w:t>
      </w:r>
      <w:r w:rsidR="0078547F" w:rsidRPr="0078547F">
        <w:rPr>
          <w:rFonts w:cs="Times New Roman"/>
        </w:rPr>
        <w:t>użyczenie nieruchomości zabudowanej</w:t>
      </w:r>
      <w:r w:rsidR="0078547F">
        <w:rPr>
          <w:rFonts w:cs="Times New Roman"/>
        </w:rPr>
        <w:t xml:space="preserve"> </w:t>
      </w:r>
      <w:r w:rsidR="0078547F" w:rsidRPr="0078547F">
        <w:rPr>
          <w:rFonts w:cs="Times New Roman"/>
        </w:rPr>
        <w:t xml:space="preserve">i określenie warunków użyczenia tej nieruchomości dla potrzeb realizacji projektu pn. </w:t>
      </w:r>
      <w:r w:rsidR="008B10AC" w:rsidRPr="00173716">
        <w:rPr>
          <w:b/>
          <w:bCs/>
          <w:color w:val="000000"/>
          <w:szCs w:val="27"/>
        </w:rPr>
        <w:t>„</w:t>
      </w:r>
      <w:r w:rsidR="008B10AC">
        <w:rPr>
          <w:b/>
          <w:bCs/>
          <w:color w:val="000000"/>
          <w:szCs w:val="27"/>
        </w:rPr>
        <w:t>Wzrost wykorzystania energii ze źródeł odnawialnych w Gminie Pabianice poprzez zastosowanie instalacji fotowoltaicznych na gminnych stacjach uzdatniania wody i </w:t>
      </w:r>
      <w:proofErr w:type="spellStart"/>
      <w:r w:rsidR="008B10AC">
        <w:rPr>
          <w:b/>
          <w:bCs/>
          <w:color w:val="000000"/>
          <w:szCs w:val="27"/>
        </w:rPr>
        <w:t>mikroinstalacji</w:t>
      </w:r>
      <w:proofErr w:type="spellEnd"/>
      <w:r w:rsidR="008B10AC">
        <w:rPr>
          <w:b/>
          <w:bCs/>
          <w:color w:val="000000"/>
          <w:szCs w:val="27"/>
        </w:rPr>
        <w:t xml:space="preserve"> </w:t>
      </w:r>
      <w:proofErr w:type="spellStart"/>
      <w:r w:rsidR="008B10AC">
        <w:rPr>
          <w:b/>
          <w:bCs/>
          <w:color w:val="000000"/>
          <w:szCs w:val="27"/>
        </w:rPr>
        <w:t>prosumenckich</w:t>
      </w:r>
      <w:proofErr w:type="spellEnd"/>
      <w:r w:rsidR="008B10AC">
        <w:rPr>
          <w:b/>
          <w:bCs/>
          <w:color w:val="000000"/>
          <w:szCs w:val="27"/>
        </w:rPr>
        <w:t>”</w:t>
      </w:r>
      <w:r w:rsidR="00640C92">
        <w:rPr>
          <w:rFonts w:cs="Times New Roman"/>
        </w:rPr>
        <w:t xml:space="preserve"> w</w:t>
      </w:r>
      <w:r w:rsidR="0078547F" w:rsidRPr="0078547F">
        <w:rPr>
          <w:rFonts w:cs="Times New Roman"/>
        </w:rPr>
        <w:t xml:space="preserve"> ramach Osi priorytetowej IV Gospodarka niskoemisyjna, Działani</w:t>
      </w:r>
      <w:r w:rsidR="008B10AC">
        <w:rPr>
          <w:rFonts w:cs="Times New Roman"/>
        </w:rPr>
        <w:t xml:space="preserve">e IV.1. </w:t>
      </w:r>
      <w:r w:rsidR="0078547F" w:rsidRPr="0078547F">
        <w:rPr>
          <w:rFonts w:cs="Times New Roman"/>
        </w:rPr>
        <w:t>Odnawialne Źródła Energi</w:t>
      </w:r>
      <w:r w:rsidR="00640C92">
        <w:rPr>
          <w:rFonts w:cs="Times New Roman"/>
        </w:rPr>
        <w:t xml:space="preserve">i – wsparcie dotacyjne objęte </w:t>
      </w:r>
      <w:r w:rsidR="0078547F" w:rsidRPr="0078547F">
        <w:rPr>
          <w:rFonts w:cs="Times New Roman"/>
        </w:rPr>
        <w:t>Regionalnym Programem Operacyjnym Województwa Łódzkiego na lata 2014-2020</w:t>
      </w:r>
      <w:r>
        <w:rPr>
          <w:rFonts w:cs="Times New Roman"/>
        </w:rPr>
        <w:t xml:space="preserve">, wraz z </w:t>
      </w:r>
      <w:r w:rsidR="00E71851">
        <w:rPr>
          <w:rFonts w:cs="Times New Roman"/>
        </w:rPr>
        <w:t xml:space="preserve">dokumentem potwierdzającym </w:t>
      </w:r>
      <w:r w:rsidR="00E71851">
        <w:t>prawa do dysponowania nieruchomością na cele budowlane.</w:t>
      </w:r>
    </w:p>
    <w:p w14:paraId="7683A8B5" w14:textId="1E83540D" w:rsidR="00013736" w:rsidRDefault="00D94D97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P</w:t>
      </w:r>
      <w:r w:rsidR="00694B79">
        <w:rPr>
          <w:rFonts w:cs="Times New Roman"/>
          <w:bCs/>
          <w:lang w:eastAsia="pl-PL"/>
        </w:rPr>
        <w:t xml:space="preserve">rzeprowadzenie akcji zbierania ankiet wśród właścicieli nieruchomości zlokalizowanych na terenie  Gminy Pabianice </w:t>
      </w:r>
      <w:r w:rsidR="00CE1F58">
        <w:rPr>
          <w:rFonts w:cs="Times New Roman"/>
          <w:bCs/>
          <w:lang w:eastAsia="pl-PL"/>
        </w:rPr>
        <w:t>i</w:t>
      </w:r>
      <w:r>
        <w:rPr>
          <w:rFonts w:cs="Times New Roman"/>
          <w:bCs/>
          <w:lang w:eastAsia="pl-PL"/>
        </w:rPr>
        <w:t xml:space="preserve"> przeprowadzenie przeglądu te</w:t>
      </w:r>
      <w:r w:rsidR="008B10AC">
        <w:rPr>
          <w:rFonts w:cs="Times New Roman"/>
          <w:bCs/>
          <w:lang w:eastAsia="pl-PL"/>
        </w:rPr>
        <w:t>chnicznego nieruchomości  pod ką</w:t>
      </w:r>
      <w:r>
        <w:rPr>
          <w:rFonts w:cs="Times New Roman"/>
          <w:bCs/>
          <w:lang w:eastAsia="pl-PL"/>
        </w:rPr>
        <w:t xml:space="preserve">tem </w:t>
      </w:r>
      <w:r w:rsidR="008B10AC">
        <w:rPr>
          <w:rFonts w:cs="Times New Roman"/>
          <w:bCs/>
          <w:lang w:eastAsia="pl-PL"/>
        </w:rPr>
        <w:lastRenderedPageBreak/>
        <w:t xml:space="preserve">umiejscowienia i </w:t>
      </w:r>
      <w:r>
        <w:rPr>
          <w:rFonts w:cs="Times New Roman"/>
          <w:bCs/>
          <w:lang w:eastAsia="pl-PL"/>
        </w:rPr>
        <w:t>możliwo</w:t>
      </w:r>
      <w:r w:rsidR="008B10AC">
        <w:rPr>
          <w:rFonts w:cs="Times New Roman"/>
          <w:bCs/>
          <w:lang w:eastAsia="pl-PL"/>
        </w:rPr>
        <w:t>ści zastosowania zadeklarowanej</w:t>
      </w:r>
      <w:r>
        <w:rPr>
          <w:rFonts w:cs="Times New Roman"/>
          <w:bCs/>
          <w:lang w:eastAsia="pl-PL"/>
        </w:rPr>
        <w:t xml:space="preserve"> w ankiecie </w:t>
      </w:r>
      <w:r w:rsidR="008B10AC">
        <w:rPr>
          <w:rFonts w:cs="Times New Roman"/>
          <w:bCs/>
          <w:lang w:eastAsia="pl-PL"/>
        </w:rPr>
        <w:t>mocy instalacji oraz uzyskanie</w:t>
      </w:r>
      <w:r w:rsidR="00CE1F58">
        <w:rPr>
          <w:rFonts w:cs="Times New Roman"/>
          <w:bCs/>
          <w:lang w:eastAsia="pl-PL"/>
        </w:rPr>
        <w:t xml:space="preserve"> potwierdzenia właścicieli nieruchomości o przedstawieniu im informacji o wstępnym oszacowaniu wartości wykonania instalacji i niezbędnym </w:t>
      </w:r>
      <w:r w:rsidR="00F61A68">
        <w:rPr>
          <w:rFonts w:cs="Times New Roman"/>
          <w:bCs/>
          <w:lang w:eastAsia="pl-PL"/>
        </w:rPr>
        <w:t xml:space="preserve">finansowym </w:t>
      </w:r>
      <w:r w:rsidR="00CE1F58">
        <w:rPr>
          <w:rFonts w:cs="Times New Roman"/>
          <w:bCs/>
          <w:lang w:eastAsia="pl-PL"/>
        </w:rPr>
        <w:t>udziale własnym.</w:t>
      </w:r>
    </w:p>
    <w:p w14:paraId="7E624617" w14:textId="002C1B64" w:rsidR="00E566EB" w:rsidRDefault="002765DA" w:rsidP="00E566EB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7967C1">
        <w:rPr>
          <w:b/>
          <w:u w:val="single"/>
        </w:rPr>
        <w:t xml:space="preserve">UWAGA: </w:t>
      </w:r>
      <w:r w:rsidR="00E566EB" w:rsidRPr="007967C1">
        <w:rPr>
          <w:b/>
          <w:u w:val="single"/>
        </w:rPr>
        <w:t>Zamawiający uzależnia wykonanie kolejnych etapów zamówien</w:t>
      </w:r>
      <w:r w:rsidRPr="007967C1">
        <w:rPr>
          <w:b/>
          <w:u w:val="single"/>
        </w:rPr>
        <w:t>ia od osiągnięcia następującego minimalnego limitu</w:t>
      </w:r>
      <w:r w:rsidR="00E566EB">
        <w:t>:</w:t>
      </w:r>
    </w:p>
    <w:p w14:paraId="4C374A59" w14:textId="1DF767B8" w:rsidR="002765DA" w:rsidRDefault="002765DA" w:rsidP="002765DA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>-przeprowadzona akcja zabierania ankiet i przeglądów technicznych musi doprowadzi</w:t>
      </w:r>
      <w:r w:rsidR="007967C1">
        <w:t>ć</w:t>
      </w:r>
      <w:r>
        <w:t xml:space="preserve"> do wskazania możliwości wykonania fotowoltaicznych instalacji </w:t>
      </w:r>
      <w:proofErr w:type="spellStart"/>
      <w:r>
        <w:t>prosumenckich</w:t>
      </w:r>
      <w:proofErr w:type="spellEnd"/>
      <w:r>
        <w:t xml:space="preserve"> o łącznej mocy 300  </w:t>
      </w:r>
      <w:proofErr w:type="spellStart"/>
      <w:r>
        <w:t>kWp</w:t>
      </w:r>
      <w:proofErr w:type="spellEnd"/>
      <w:r>
        <w:t>;</w:t>
      </w:r>
    </w:p>
    <w:p w14:paraId="7046A33C" w14:textId="3752C939" w:rsidR="00E566EB" w:rsidRDefault="002765DA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t>W przypadku nieosiągnięcia limitu następuje ograniczenie przedmiot</w:t>
      </w:r>
      <w:r w:rsidR="007967C1">
        <w:t>u</w:t>
      </w:r>
      <w:r>
        <w:t xml:space="preserve"> zamówienia do etapu I</w:t>
      </w:r>
      <w:r w:rsidR="007967C1">
        <w:t xml:space="preserve">, </w:t>
      </w:r>
      <w:proofErr w:type="spellStart"/>
      <w:r w:rsidR="007967C1">
        <w:t>tj</w:t>
      </w:r>
      <w:proofErr w:type="spellEnd"/>
      <w:r w:rsidR="007967C1">
        <w:t xml:space="preserve"> zakończenie i rozliczenie na podstawie faktury za Etap I zgodnie z ofertą i umową.</w:t>
      </w:r>
    </w:p>
    <w:p w14:paraId="44CDE48F" w14:textId="31E551E2" w:rsidR="00D94D97" w:rsidRPr="00645B33" w:rsidRDefault="00D94D97" w:rsidP="00645B33">
      <w:pPr>
        <w:pStyle w:val="Tekstpodstawowy"/>
        <w:jc w:val="both"/>
        <w:rPr>
          <w:rFonts w:cs="Times New Roman"/>
          <w:b/>
          <w:bCs/>
          <w:lang w:eastAsia="pl-PL"/>
        </w:rPr>
      </w:pPr>
      <w:r w:rsidRPr="00645B33">
        <w:rPr>
          <w:rFonts w:cs="Times New Roman"/>
          <w:b/>
          <w:bCs/>
          <w:lang w:eastAsia="pl-PL"/>
        </w:rPr>
        <w:t>Etap II:</w:t>
      </w:r>
    </w:p>
    <w:p w14:paraId="29C6277B" w14:textId="12B8FF20" w:rsidR="00D94D97" w:rsidRPr="001E7C36" w:rsidRDefault="0078547F" w:rsidP="00645B33">
      <w:pPr>
        <w:pStyle w:val="Tekstpodstawowy"/>
        <w:jc w:val="both"/>
        <w:rPr>
          <w:rFonts w:cs="Times New Roman"/>
        </w:rPr>
      </w:pPr>
      <w:r>
        <w:rPr>
          <w:rFonts w:cs="Times New Roman"/>
          <w:bCs/>
          <w:lang w:eastAsia="pl-PL"/>
        </w:rPr>
        <w:t xml:space="preserve">Podpisanie umów z mieszkańcami </w:t>
      </w:r>
      <w:r w:rsidRPr="0078547F">
        <w:rPr>
          <w:rFonts w:cs="Times New Roman"/>
          <w:bCs/>
          <w:lang w:eastAsia="pl-PL"/>
        </w:rPr>
        <w:t xml:space="preserve">o </w:t>
      </w:r>
      <w:r w:rsidRPr="0078547F">
        <w:rPr>
          <w:rFonts w:cs="Times New Roman"/>
        </w:rPr>
        <w:t>użyczenie nieruchomości zabudowanej</w:t>
      </w:r>
      <w:r>
        <w:rPr>
          <w:rFonts w:cs="Times New Roman"/>
        </w:rPr>
        <w:t xml:space="preserve"> </w:t>
      </w:r>
      <w:r w:rsidRPr="0078547F">
        <w:rPr>
          <w:rFonts w:cs="Times New Roman"/>
        </w:rPr>
        <w:t>i określenie warunków użyczenia tej nieruchomości dla potrzeb realizacji projektu</w:t>
      </w:r>
      <w:r>
        <w:rPr>
          <w:rFonts w:cs="Times New Roman"/>
        </w:rPr>
        <w:t xml:space="preserve"> – dla nieruchomości zweryfikowanych pozytywnie </w:t>
      </w:r>
      <w:r w:rsidR="00D14F71">
        <w:rPr>
          <w:rFonts w:cs="Times New Roman"/>
        </w:rPr>
        <w:t xml:space="preserve">w ramach przeglądu technicznego, z zachowaniem zasady reprezentacji zgodnie z </w:t>
      </w:r>
      <w:r w:rsidR="00D14F71">
        <w:t>posiadanym prawem do dysponowania nieruchomością na cele budowlane.</w:t>
      </w:r>
    </w:p>
    <w:p w14:paraId="7A2D29D3" w14:textId="77777777" w:rsidR="002765DA" w:rsidRPr="007967C1" w:rsidRDefault="002765DA" w:rsidP="002765DA">
      <w:pPr>
        <w:pStyle w:val="NormalnyWeb"/>
        <w:shd w:val="clear" w:color="auto" w:fill="FFFFFF"/>
        <w:spacing w:before="0" w:beforeAutospacing="0" w:after="300" w:afterAutospacing="0"/>
        <w:jc w:val="both"/>
        <w:rPr>
          <w:b/>
          <w:u w:val="single"/>
        </w:rPr>
      </w:pPr>
      <w:r w:rsidRPr="007967C1">
        <w:rPr>
          <w:b/>
          <w:u w:val="single"/>
        </w:rPr>
        <w:t>UWAGA: Zamawiający uzależnia wykonanie kolejnych etapów zamówienia od osiągnięcia następującego minimalnego limitu:</w:t>
      </w:r>
    </w:p>
    <w:p w14:paraId="2AA6FD30" w14:textId="641A784C" w:rsidR="00E566EB" w:rsidRDefault="002765DA" w:rsidP="002765DA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rPr>
          <w:rFonts w:eastAsia="SimSun"/>
          <w:b/>
          <w:kern w:val="1"/>
          <w:lang w:eastAsia="zh-CN" w:bidi="hi-IN"/>
        </w:rPr>
        <w:t xml:space="preserve">- </w:t>
      </w:r>
      <w:r w:rsidR="00E566EB">
        <w:t xml:space="preserve">zostaną podpisane umowy (z właścicielami nieruchomości, którzy posiadają prawo do dysponowania nią na cele budowlane) w ilości minimum 75 szt. na wykonanie </w:t>
      </w:r>
      <w:r>
        <w:t xml:space="preserve">fotowoltaicznych </w:t>
      </w:r>
      <w:r w:rsidR="00E566EB">
        <w:t>instalacji</w:t>
      </w:r>
      <w:r>
        <w:t xml:space="preserve"> </w:t>
      </w:r>
      <w:proofErr w:type="spellStart"/>
      <w:r>
        <w:t>prosumenckich</w:t>
      </w:r>
      <w:proofErr w:type="spellEnd"/>
      <w:r w:rsidR="00E566EB">
        <w:t xml:space="preserve"> na nieruchomościach zlokalizowany</w:t>
      </w:r>
      <w:r>
        <w:t xml:space="preserve">ch na terenie Gminy Pabianice </w:t>
      </w:r>
      <w:r w:rsidRPr="000B41C3">
        <w:t xml:space="preserve">o </w:t>
      </w:r>
      <w:r w:rsidR="00E566EB" w:rsidRPr="000B41C3">
        <w:t xml:space="preserve">łącznej mocy w zakresie 200-250 </w:t>
      </w:r>
      <w:proofErr w:type="spellStart"/>
      <w:r w:rsidR="00E566EB" w:rsidRPr="000B41C3">
        <w:t>kWp</w:t>
      </w:r>
      <w:proofErr w:type="spellEnd"/>
      <w:r w:rsidR="00E566EB" w:rsidRPr="000B41C3">
        <w:t>.</w:t>
      </w:r>
    </w:p>
    <w:p w14:paraId="043985BB" w14:textId="3AAACCB1" w:rsidR="00E566EB" w:rsidRPr="002765DA" w:rsidRDefault="007967C1" w:rsidP="002765DA">
      <w:pPr>
        <w:pStyle w:val="NormalnyWeb"/>
        <w:shd w:val="clear" w:color="auto" w:fill="FFFFFF"/>
        <w:spacing w:before="0" w:beforeAutospacing="0" w:after="300" w:afterAutospacing="0"/>
        <w:ind w:left="-76"/>
        <w:jc w:val="both"/>
      </w:pPr>
      <w:r w:rsidRPr="007967C1">
        <w:t xml:space="preserve">W przypadku nieosiągnięcia limitu następuje ograniczenie przedmiotu zamówienia do etapu </w:t>
      </w:r>
      <w:r>
        <w:t>I</w:t>
      </w:r>
      <w:r w:rsidRPr="007967C1">
        <w:t xml:space="preserve">I, </w:t>
      </w:r>
      <w:proofErr w:type="spellStart"/>
      <w:r w:rsidRPr="007967C1">
        <w:t>tj</w:t>
      </w:r>
      <w:proofErr w:type="spellEnd"/>
      <w:r w:rsidRPr="007967C1">
        <w:t xml:space="preserve"> zakończenie i rozliczenie na podstawie faktury za Etap </w:t>
      </w:r>
      <w:r>
        <w:t>I</w:t>
      </w:r>
      <w:r w:rsidRPr="007967C1">
        <w:t>I zgodnie z ofertą i umową</w:t>
      </w:r>
      <w:r w:rsidR="002765DA">
        <w:t>.</w:t>
      </w:r>
    </w:p>
    <w:p w14:paraId="2E18417A" w14:textId="7394BC3C" w:rsidR="003D1F1C" w:rsidRPr="00645B33" w:rsidRDefault="003D1F1C" w:rsidP="00645B33">
      <w:pPr>
        <w:pStyle w:val="Tekstpodstawowy"/>
        <w:jc w:val="both"/>
        <w:rPr>
          <w:rFonts w:cs="Times New Roman"/>
          <w:b/>
          <w:bCs/>
          <w:lang w:eastAsia="pl-PL"/>
        </w:rPr>
      </w:pPr>
      <w:r w:rsidRPr="00645B33">
        <w:rPr>
          <w:rFonts w:cs="Times New Roman"/>
          <w:b/>
        </w:rPr>
        <w:t>Etap III:</w:t>
      </w:r>
    </w:p>
    <w:p w14:paraId="37CE78C2" w14:textId="457B88A7" w:rsidR="001E7C36" w:rsidRDefault="007967C1" w:rsidP="00645B33">
      <w:pPr>
        <w:pStyle w:val="Tekstpodstawowy"/>
        <w:jc w:val="both"/>
        <w:rPr>
          <w:bCs/>
          <w:color w:val="000000"/>
          <w:szCs w:val="27"/>
        </w:rPr>
      </w:pPr>
      <w:r>
        <w:rPr>
          <w:rFonts w:cs="Times New Roman"/>
        </w:rPr>
        <w:t xml:space="preserve">1. </w:t>
      </w:r>
      <w:r w:rsidR="003D1F1C">
        <w:rPr>
          <w:rFonts w:cs="Times New Roman"/>
        </w:rPr>
        <w:t>Opracowanie s</w:t>
      </w:r>
      <w:r w:rsidR="001E7C36">
        <w:rPr>
          <w:rFonts w:cs="Times New Roman"/>
        </w:rPr>
        <w:t xml:space="preserve">tudium wykonalności dla projektu  </w:t>
      </w:r>
      <w:r w:rsidR="001E7C36" w:rsidRPr="00173716">
        <w:rPr>
          <w:b/>
          <w:bCs/>
          <w:color w:val="000000"/>
          <w:szCs w:val="27"/>
        </w:rPr>
        <w:t>„</w:t>
      </w:r>
      <w:r w:rsidR="001E7C36">
        <w:rPr>
          <w:b/>
          <w:bCs/>
          <w:color w:val="000000"/>
          <w:szCs w:val="27"/>
        </w:rPr>
        <w:t>Wzrost wykorzystania energii ze źródeł odnawialnych w Gminie Pabianice poprzez zastosowanie instalacji fotowoltaicznych na gminnych stacjach uzdatniania wody i </w:t>
      </w:r>
      <w:proofErr w:type="spellStart"/>
      <w:r w:rsidR="001E7C36">
        <w:rPr>
          <w:b/>
          <w:bCs/>
          <w:color w:val="000000"/>
          <w:szCs w:val="27"/>
        </w:rPr>
        <w:t>mikroinstalacji</w:t>
      </w:r>
      <w:proofErr w:type="spellEnd"/>
      <w:r w:rsidR="001E7C36">
        <w:rPr>
          <w:b/>
          <w:bCs/>
          <w:color w:val="000000"/>
          <w:szCs w:val="27"/>
        </w:rPr>
        <w:t xml:space="preserve"> </w:t>
      </w:r>
      <w:proofErr w:type="spellStart"/>
      <w:r w:rsidR="001E7C36">
        <w:rPr>
          <w:b/>
          <w:bCs/>
          <w:color w:val="000000"/>
          <w:szCs w:val="27"/>
        </w:rPr>
        <w:t>prosumenckich</w:t>
      </w:r>
      <w:proofErr w:type="spellEnd"/>
      <w:r w:rsidR="001E7C36">
        <w:rPr>
          <w:b/>
          <w:bCs/>
          <w:color w:val="000000"/>
          <w:szCs w:val="27"/>
        </w:rPr>
        <w:t xml:space="preserve">” </w:t>
      </w:r>
      <w:r w:rsidR="001E7C36">
        <w:rPr>
          <w:bCs/>
          <w:color w:val="000000"/>
          <w:szCs w:val="27"/>
        </w:rPr>
        <w:t>na podstawie:</w:t>
      </w:r>
    </w:p>
    <w:p w14:paraId="43CAD637" w14:textId="42FCC18E" w:rsidR="001E7C36" w:rsidRDefault="007967C1" w:rsidP="007967C1">
      <w:pPr>
        <w:pStyle w:val="Tekstpodstawowy"/>
        <w:ind w:left="360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 xml:space="preserve">- </w:t>
      </w:r>
      <w:r w:rsidR="001E7C36" w:rsidRPr="001E7C36">
        <w:rPr>
          <w:bCs/>
          <w:color w:val="000000"/>
          <w:szCs w:val="27"/>
        </w:rPr>
        <w:t xml:space="preserve">Programów Funkcjonalno-Użytkowych budowy instalacji fotowoltaicznych na gminnych </w:t>
      </w:r>
      <w:r>
        <w:rPr>
          <w:bCs/>
          <w:color w:val="000000"/>
          <w:szCs w:val="27"/>
        </w:rPr>
        <w:br/>
        <w:t xml:space="preserve">   </w:t>
      </w:r>
      <w:r w:rsidR="001E7C36" w:rsidRPr="001E7C36">
        <w:rPr>
          <w:bCs/>
          <w:color w:val="000000"/>
          <w:szCs w:val="27"/>
        </w:rPr>
        <w:t xml:space="preserve"> SUW- ach będących w posiadaniu Gminy Pabianice </w:t>
      </w:r>
    </w:p>
    <w:p w14:paraId="4D2B4560" w14:textId="16E6D052" w:rsidR="001E7C36" w:rsidRDefault="007967C1" w:rsidP="007967C1">
      <w:pPr>
        <w:pStyle w:val="Tekstpodstawowy"/>
        <w:ind w:left="360"/>
        <w:jc w:val="both"/>
        <w:rPr>
          <w:b/>
          <w:bCs/>
          <w:color w:val="000000"/>
          <w:szCs w:val="27"/>
        </w:rPr>
      </w:pPr>
      <w:r>
        <w:rPr>
          <w:bCs/>
          <w:color w:val="000000"/>
          <w:szCs w:val="27"/>
        </w:rPr>
        <w:t xml:space="preserve">- </w:t>
      </w:r>
      <w:r w:rsidR="008B10AC">
        <w:rPr>
          <w:bCs/>
          <w:color w:val="000000"/>
          <w:szCs w:val="27"/>
        </w:rPr>
        <w:t>Pozytywnie zweryfikowanych ankiet mieszkańców</w:t>
      </w:r>
      <w:r w:rsidR="002765DA">
        <w:rPr>
          <w:bCs/>
          <w:color w:val="000000"/>
          <w:szCs w:val="27"/>
        </w:rPr>
        <w:t xml:space="preserve">, z którymi  zawarto umowę </w:t>
      </w:r>
      <w:r w:rsidR="002765DA" w:rsidRPr="0078547F">
        <w:rPr>
          <w:rFonts w:cs="Times New Roman"/>
          <w:bCs/>
          <w:lang w:eastAsia="pl-PL"/>
        </w:rPr>
        <w:t xml:space="preserve">o </w:t>
      </w:r>
      <w:r w:rsidR="002765DA" w:rsidRPr="0078547F">
        <w:rPr>
          <w:rFonts w:cs="Times New Roman"/>
        </w:rPr>
        <w:t xml:space="preserve">użyczenie </w:t>
      </w:r>
      <w:r>
        <w:rPr>
          <w:rFonts w:cs="Times New Roman"/>
        </w:rPr>
        <w:br/>
        <w:t xml:space="preserve">   </w:t>
      </w:r>
      <w:r w:rsidR="002765DA" w:rsidRPr="0078547F">
        <w:rPr>
          <w:rFonts w:cs="Times New Roman"/>
        </w:rPr>
        <w:t>nieruchomości zabudowanej</w:t>
      </w:r>
      <w:r w:rsidR="002765DA">
        <w:rPr>
          <w:rFonts w:cs="Times New Roman"/>
        </w:rPr>
        <w:t xml:space="preserve"> </w:t>
      </w:r>
      <w:r w:rsidR="002765DA" w:rsidRPr="0078547F">
        <w:rPr>
          <w:rFonts w:cs="Times New Roman"/>
        </w:rPr>
        <w:t xml:space="preserve">i określenie warunków użyczenia tej nieruchomości dla potrzeb </w:t>
      </w:r>
      <w:r>
        <w:rPr>
          <w:rFonts w:cs="Times New Roman"/>
        </w:rPr>
        <w:br/>
        <w:t xml:space="preserve">   </w:t>
      </w:r>
      <w:r w:rsidR="002765DA" w:rsidRPr="0078547F">
        <w:rPr>
          <w:rFonts w:cs="Times New Roman"/>
        </w:rPr>
        <w:t>realizacji projektu</w:t>
      </w:r>
      <w:r w:rsidR="002765DA">
        <w:rPr>
          <w:rFonts w:cs="Times New Roman"/>
        </w:rPr>
        <w:t>.</w:t>
      </w:r>
    </w:p>
    <w:p w14:paraId="333F40F7" w14:textId="7D24C407" w:rsidR="00786E02" w:rsidRDefault="002765DA" w:rsidP="00645B33">
      <w:pPr>
        <w:pStyle w:val="Tekstpodstawowy"/>
        <w:jc w:val="both"/>
        <w:rPr>
          <w:bCs/>
        </w:rPr>
      </w:pPr>
      <w:r>
        <w:rPr>
          <w:rFonts w:cs="Times New Roman"/>
        </w:rPr>
        <w:t xml:space="preserve">Studium należy opracować </w:t>
      </w:r>
      <w:r w:rsidR="003D1F1C">
        <w:rPr>
          <w:rFonts w:cs="Times New Roman"/>
        </w:rPr>
        <w:t xml:space="preserve">zgodnie </w:t>
      </w:r>
      <w:r>
        <w:rPr>
          <w:bCs/>
        </w:rPr>
        <w:t>Załącznikiem nr VI p</w:t>
      </w:r>
      <w:r w:rsidR="003D1F1C" w:rsidRPr="00580914">
        <w:rPr>
          <w:bCs/>
        </w:rPr>
        <w:t xml:space="preserve">rzyjętego Uchwałą Zarządu Województwa Łódzkiego </w:t>
      </w:r>
      <w:r w:rsidR="003D1F1C" w:rsidRPr="009116D2">
        <w:rPr>
          <w:bCs/>
        </w:rPr>
        <w:t>Nr 617/17 z dnia 22.05</w:t>
      </w:r>
      <w:r w:rsidR="003D1F1C">
        <w:rPr>
          <w:bCs/>
        </w:rPr>
        <w:t>.2017</w:t>
      </w:r>
      <w:r w:rsidR="003D1F1C" w:rsidRPr="00580914">
        <w:rPr>
          <w:bCs/>
        </w:rPr>
        <w:t xml:space="preserve"> r. ZASADY PRZYGOTOWANIA STUDIUM WYKONALNOŚCI DLA PROJEKTÓW REALIZOWANYCH W RAMACH REGIONALNEGO PROGRAMU OPERACYJNEGO WOJEWÓDZTWA ŁÓDZKIEGO NA LATA 2014 – 2020 (z uwzględnieniem aktualizacji ww. Zasad ogłoszonych nie później niż do dnia poprzedzającego dzień wyznaczony jako ostateczny termin dokonania i złożenia zmian w dokumentacji aplikacyjnej i załącznikach do wniosku o dofinansowanie projektu).</w:t>
      </w:r>
    </w:p>
    <w:p w14:paraId="2881864F" w14:textId="06C27137" w:rsidR="00060997" w:rsidRPr="00640C92" w:rsidRDefault="007967C1" w:rsidP="00645B33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</w:rPr>
        <w:t xml:space="preserve">2. </w:t>
      </w:r>
      <w:r w:rsidR="003D1F1C">
        <w:rPr>
          <w:rFonts w:cs="Times New Roman"/>
        </w:rPr>
        <w:t>Opracowanie</w:t>
      </w:r>
      <w:r w:rsidR="00060997" w:rsidRPr="00580914">
        <w:rPr>
          <w:rFonts w:cs="Times New Roman"/>
        </w:rPr>
        <w:t xml:space="preserve"> </w:t>
      </w:r>
      <w:r w:rsidR="003D1F1C">
        <w:t>wniosku</w:t>
      </w:r>
      <w:r w:rsidR="002765DA">
        <w:t xml:space="preserve"> o dofinansowanie projektu</w:t>
      </w:r>
      <w:r w:rsidR="002765DA">
        <w:rPr>
          <w:rFonts w:cs="Times New Roman"/>
        </w:rPr>
        <w:t xml:space="preserve"> </w:t>
      </w:r>
      <w:r w:rsidR="002765DA" w:rsidRPr="00173716">
        <w:rPr>
          <w:b/>
          <w:bCs/>
          <w:color w:val="000000"/>
          <w:szCs w:val="27"/>
        </w:rPr>
        <w:t>„</w:t>
      </w:r>
      <w:r w:rsidR="002765DA">
        <w:rPr>
          <w:b/>
          <w:bCs/>
          <w:color w:val="000000"/>
          <w:szCs w:val="27"/>
        </w:rPr>
        <w:t>Wzrost wykorzystania energii ze źródeł odnawialnych w Gminie Pabianice poprzez zastosowanie instalacji fotowoltaicznych na gminnych stacjach uzdatniania wody i </w:t>
      </w:r>
      <w:proofErr w:type="spellStart"/>
      <w:r w:rsidR="002765DA">
        <w:rPr>
          <w:b/>
          <w:bCs/>
          <w:color w:val="000000"/>
          <w:szCs w:val="27"/>
        </w:rPr>
        <w:t>mikroinstalacji</w:t>
      </w:r>
      <w:proofErr w:type="spellEnd"/>
      <w:r w:rsidR="002765DA">
        <w:rPr>
          <w:b/>
          <w:bCs/>
          <w:color w:val="000000"/>
          <w:szCs w:val="27"/>
        </w:rPr>
        <w:t xml:space="preserve"> </w:t>
      </w:r>
      <w:proofErr w:type="spellStart"/>
      <w:r w:rsidR="002765DA">
        <w:rPr>
          <w:b/>
          <w:bCs/>
          <w:color w:val="000000"/>
          <w:szCs w:val="27"/>
        </w:rPr>
        <w:t>prosumenckich</w:t>
      </w:r>
      <w:proofErr w:type="spellEnd"/>
      <w:r w:rsidR="002765DA">
        <w:rPr>
          <w:b/>
          <w:bCs/>
          <w:color w:val="000000"/>
          <w:szCs w:val="27"/>
        </w:rPr>
        <w:t xml:space="preserve">” </w:t>
      </w:r>
      <w:r w:rsidR="00060997" w:rsidRPr="00580914">
        <w:t>wraz z załącznikami</w:t>
      </w:r>
      <w:r w:rsidR="00640C92">
        <w:rPr>
          <w:rFonts w:cs="Times New Roman"/>
        </w:rPr>
        <w:t xml:space="preserve">, które </w:t>
      </w:r>
      <w:r w:rsidR="00060997" w:rsidRPr="00580914">
        <w:rPr>
          <w:rFonts w:cs="Times New Roman"/>
        </w:rPr>
        <w:t>należy przygotować zgodnie z obowiązującymi wytycznymi ogłoszonego przez  Z</w:t>
      </w:r>
      <w:r w:rsidR="00060997" w:rsidRPr="00580914">
        <w:t xml:space="preserve">arząd </w:t>
      </w:r>
      <w:r w:rsidR="00060997" w:rsidRPr="00580914">
        <w:lastRenderedPageBreak/>
        <w:t>Województwa Łódzkiego</w:t>
      </w:r>
      <w:r w:rsidR="00060997" w:rsidRPr="00580914">
        <w:rPr>
          <w:rFonts w:cs="Times New Roman"/>
        </w:rPr>
        <w:t xml:space="preserve">, jako Instytucji Zarządzającej Regionalnym Programem Operacyjnym Województwa </w:t>
      </w:r>
      <w:r w:rsidR="00060997" w:rsidRPr="00580914">
        <w:t>Łódzkiego</w:t>
      </w:r>
      <w:r w:rsidR="00060997" w:rsidRPr="00580914">
        <w:rPr>
          <w:rFonts w:cs="Times New Roman"/>
        </w:rPr>
        <w:t xml:space="preserve"> na lata 2014-2020 </w:t>
      </w:r>
      <w:r w:rsidR="00060997" w:rsidRPr="00580914">
        <w:rPr>
          <w:rFonts w:cs="Times New Roman"/>
          <w:bCs/>
          <w:lang w:eastAsia="pl-PL"/>
        </w:rPr>
        <w:t xml:space="preserve">– nabór z Regionalnego Programu Operacyjnego Województwa Łódzkiego na lata 2014-2020, Oś Priorytetowa IV Gospodarka </w:t>
      </w:r>
      <w:r w:rsidR="0036233E">
        <w:rPr>
          <w:rFonts w:cs="Times New Roman"/>
          <w:bCs/>
          <w:lang w:eastAsia="pl-PL"/>
        </w:rPr>
        <w:t>niskoemisyjna, Poddziałanie IV.1.2</w:t>
      </w:r>
      <w:r w:rsidR="00060997" w:rsidRPr="00580914">
        <w:rPr>
          <w:rFonts w:cs="Times New Roman"/>
          <w:bCs/>
          <w:lang w:eastAsia="pl-PL"/>
        </w:rPr>
        <w:t xml:space="preserve"> </w:t>
      </w:r>
      <w:r w:rsidR="00640C92">
        <w:rPr>
          <w:rFonts w:cs="Times New Roman"/>
          <w:bCs/>
          <w:lang w:eastAsia="pl-PL"/>
        </w:rPr>
        <w:t>Odnawialne źródła energii</w:t>
      </w:r>
      <w:r w:rsidR="00C73846">
        <w:rPr>
          <w:rFonts w:cs="Times New Roman"/>
          <w:bCs/>
          <w:lang w:eastAsia="pl-PL"/>
        </w:rPr>
        <w:t>, w szczególności:</w:t>
      </w:r>
      <w:r w:rsidR="00640C92">
        <w:rPr>
          <w:rFonts w:cs="Times New Roman"/>
          <w:bCs/>
          <w:lang w:eastAsia="pl-PL"/>
        </w:rPr>
        <w:t xml:space="preserve"> :</w:t>
      </w:r>
    </w:p>
    <w:p w14:paraId="0C0A509B" w14:textId="41CCC015" w:rsidR="00142995" w:rsidRPr="00580914" w:rsidRDefault="00060997" w:rsidP="00645B33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t xml:space="preserve">-  Regulaminem naboru w ramach działania </w:t>
      </w:r>
      <w:r w:rsidR="0036233E">
        <w:rPr>
          <w:rFonts w:cs="Times New Roman"/>
          <w:bCs/>
          <w:lang w:eastAsia="pl-PL"/>
        </w:rPr>
        <w:t>Poddziałanie IV.1</w:t>
      </w:r>
      <w:r w:rsidR="00142995" w:rsidRPr="00580914">
        <w:rPr>
          <w:rFonts w:cs="Times New Roman"/>
          <w:bCs/>
          <w:lang w:eastAsia="pl-PL"/>
        </w:rPr>
        <w:t>.</w:t>
      </w:r>
      <w:r w:rsidR="0036233E">
        <w:rPr>
          <w:rFonts w:cs="Times New Roman"/>
          <w:bCs/>
          <w:lang w:eastAsia="pl-PL"/>
        </w:rPr>
        <w:t>2</w:t>
      </w:r>
      <w:r w:rsidR="00142995" w:rsidRPr="00580914">
        <w:rPr>
          <w:rFonts w:cs="Times New Roman"/>
          <w:bCs/>
          <w:lang w:eastAsia="pl-PL"/>
        </w:rPr>
        <w:t xml:space="preserve"> </w:t>
      </w:r>
    </w:p>
    <w:p w14:paraId="0D91B991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>-  </w:t>
      </w:r>
      <w:hyperlink r:id="rId6" w:history="1">
        <w:r w:rsidRPr="00580914">
          <w:t>Instrukcją wypełniania załączników do wniosku o dofinansowanie.</w:t>
        </w:r>
      </w:hyperlink>
    </w:p>
    <w:p w14:paraId="2A889E96" w14:textId="4810E044" w:rsidR="00060997" w:rsidRPr="00580914" w:rsidRDefault="00060997" w:rsidP="00645B33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t>-</w:t>
      </w:r>
      <w:r w:rsidRPr="00580914">
        <w:t> </w:t>
      </w:r>
      <w:hyperlink r:id="rId7" w:history="1">
        <w:r w:rsidRPr="00580914">
          <w:rPr>
            <w:lang w:eastAsia="pl-PL" w:bidi="ar-SA"/>
          </w:rPr>
          <w:t xml:space="preserve">Kryteriami wyboru projektów dla </w:t>
        </w:r>
        <w:r w:rsidRPr="00580914">
          <w:rPr>
            <w:rFonts w:cs="Times New Roman"/>
            <w:bCs/>
            <w:lang w:eastAsia="pl-PL"/>
          </w:rPr>
          <w:t>Osi Priorytetowej IV Gospodarka nisko</w:t>
        </w:r>
        <w:r w:rsidR="0036233E">
          <w:rPr>
            <w:rFonts w:cs="Times New Roman"/>
            <w:bCs/>
            <w:lang w:eastAsia="pl-PL"/>
          </w:rPr>
          <w:t xml:space="preserve">emisyjna, Poddziałanie IV.1.2 </w:t>
        </w:r>
        <w:r w:rsidRPr="00580914">
          <w:rPr>
            <w:lang w:eastAsia="pl-PL" w:bidi="ar-SA"/>
          </w:rPr>
          <w:t>.</w:t>
        </w:r>
      </w:hyperlink>
    </w:p>
    <w:p w14:paraId="56389FBB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>- </w:t>
      </w:r>
      <w:hyperlink r:id="rId8" w:history="1">
        <w:r w:rsidRPr="00580914">
          <w:t>Wytycznymi Instytucji Zarządzającej Regionalnym Programem Operacyjnym Województwa Łódzkiego na lata 2014-2020 w zakresie kwalifikowania wydatków w ramach RPO WŁ 2014-2020 (EFRR).</w:t>
        </w:r>
      </w:hyperlink>
      <w:r w:rsidRPr="00580914">
        <w:t> </w:t>
      </w:r>
    </w:p>
    <w:p w14:paraId="5554AE76" w14:textId="6590B571" w:rsidR="00060997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>- Wytycznymi MIR w zakresie zagadnień związanych z przygotowaniem projektów inwestycyjnych, w tym projektów generujących dochód i projektów hybrydowych na lata 2014-2020</w:t>
      </w:r>
      <w:r w:rsidR="00640C92">
        <w:t>.</w:t>
      </w:r>
    </w:p>
    <w:p w14:paraId="54170F47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rPr>
          <w:rStyle w:val="Pogrubienie"/>
        </w:rPr>
        <w:t>3. Studium wykonalności i wniosek o dofinansowanie projektu należy sporządzić:</w:t>
      </w:r>
    </w:p>
    <w:p w14:paraId="13B1F91A" w14:textId="38C2BE3D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>-  w formie papierowej w formacie A4,</w:t>
      </w:r>
      <w:r w:rsidR="00C73846">
        <w:t xml:space="preserve"> w liczbie egzemplarzy zgodnej z wezwaniem do złożenia wniosku plus jeden egzemplarz dla zamawiającego,</w:t>
      </w:r>
    </w:p>
    <w:p w14:paraId="2DAE19E9" w14:textId="2208EC2D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 xml:space="preserve">- do wersji papierowej należy załączyć jego wersję elektroniczną wraz z analizą finansową i ekonomiczną w aktywnym arkuszu kalkulacyjnym w formacie zgodnym z pakietem Microsoft Office oraz zeskanowane w formacie odczytywalnym przez program </w:t>
      </w:r>
      <w:proofErr w:type="spellStart"/>
      <w:r w:rsidRPr="00580914">
        <w:t>Acrobat</w:t>
      </w:r>
      <w:proofErr w:type="spellEnd"/>
      <w:r w:rsidRPr="00580914">
        <w:t xml:space="preserve"> Reader (PDF). W przypadku przekazania dokumentu w formacie zgodnym z Excel (xls), formuły muszą być aktywne.</w:t>
      </w:r>
    </w:p>
    <w:p w14:paraId="0B24D3B8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t>Studium wykonalności musi zawierać informację o autorze i firmie, która je wykonała.</w:t>
      </w:r>
    </w:p>
    <w:p w14:paraId="50213BE7" w14:textId="2C3A81C8" w:rsidR="00786E02" w:rsidRPr="00645B33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  <w:rPr>
          <w:rStyle w:val="Pogrubienie"/>
          <w:b w:val="0"/>
          <w:bCs w:val="0"/>
        </w:rPr>
      </w:pPr>
      <w:r w:rsidRPr="00580914">
        <w:t>Studium wykonalności musi być w pełni zgodne i spójne ze złożonym wnioskiem. Należy zwrócić szczególną uwagę na staranne opracowanie studium wykonalności we wszystkich rozdziałach w szczególności dotyczących opisu zakresu rzeczowego, wskaźników produktu i rezultatu oraz analizy finansowej i ekonomicznej. Wymagane jest przedstawienie kompletnego studium wykonalności.</w:t>
      </w:r>
    </w:p>
    <w:p w14:paraId="4EAA01A7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rPr>
          <w:rStyle w:val="Pogrubienie"/>
        </w:rPr>
        <w:t>4.</w:t>
      </w:r>
      <w:r w:rsidRPr="00580914">
        <w:rPr>
          <w:rStyle w:val="apple-converted-space"/>
        </w:rPr>
        <w:t> </w:t>
      </w:r>
      <w:r w:rsidRPr="00580914">
        <w:rPr>
          <w:rStyle w:val="Pogrubienie"/>
        </w:rPr>
        <w:t>Inne warunku realizacji zamówienia:</w:t>
      </w:r>
    </w:p>
    <w:p w14:paraId="42F752EB" w14:textId="0EE373CD" w:rsidR="00F61A68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 xml:space="preserve">1. </w:t>
      </w:r>
      <w:r w:rsidR="00F61A68">
        <w:t xml:space="preserve">Zamawiający zastrzega sobie prawo do ostatecznej akceptacji </w:t>
      </w:r>
      <w:r w:rsidR="00F61A68" w:rsidRPr="0078547F">
        <w:rPr>
          <w:bCs/>
        </w:rPr>
        <w:t xml:space="preserve">wzoru umowy o </w:t>
      </w:r>
      <w:r w:rsidR="00F61A68" w:rsidRPr="0078547F">
        <w:t>użyczenie nieruchomości zabudowanej</w:t>
      </w:r>
      <w:r w:rsidR="00F61A68">
        <w:t xml:space="preserve"> </w:t>
      </w:r>
      <w:r w:rsidR="00F61A68" w:rsidRPr="0078547F">
        <w:t xml:space="preserve">i określenie warunków użyczenia tej nieruchomości dla potrzeb realizacji projektu pn. </w:t>
      </w:r>
      <w:r w:rsidR="00275265" w:rsidRPr="00173716">
        <w:rPr>
          <w:b/>
          <w:bCs/>
          <w:color w:val="000000"/>
          <w:szCs w:val="27"/>
        </w:rPr>
        <w:t>„</w:t>
      </w:r>
      <w:r w:rsidR="00275265">
        <w:rPr>
          <w:b/>
          <w:bCs/>
          <w:color w:val="000000"/>
          <w:szCs w:val="27"/>
        </w:rPr>
        <w:t>Wzrost wykorzystania energii ze źródeł odnawialnych w Gminie Pabianice poprzez zastosowanie instalacji fotowoltaicznych na gminnych stacjach uzdatniania wody i </w:t>
      </w:r>
      <w:proofErr w:type="spellStart"/>
      <w:r w:rsidR="00275265">
        <w:rPr>
          <w:b/>
          <w:bCs/>
          <w:color w:val="000000"/>
          <w:szCs w:val="27"/>
        </w:rPr>
        <w:t>mikroinstalacji</w:t>
      </w:r>
      <w:proofErr w:type="spellEnd"/>
      <w:r w:rsidR="00275265">
        <w:rPr>
          <w:b/>
          <w:bCs/>
          <w:color w:val="000000"/>
          <w:szCs w:val="27"/>
        </w:rPr>
        <w:t xml:space="preserve"> </w:t>
      </w:r>
      <w:proofErr w:type="spellStart"/>
      <w:r w:rsidR="00275265">
        <w:rPr>
          <w:b/>
          <w:bCs/>
          <w:color w:val="000000"/>
          <w:szCs w:val="27"/>
        </w:rPr>
        <w:t>prosumenckich</w:t>
      </w:r>
      <w:proofErr w:type="spellEnd"/>
      <w:r w:rsidR="00275265">
        <w:rPr>
          <w:b/>
          <w:bCs/>
          <w:color w:val="000000"/>
          <w:szCs w:val="27"/>
        </w:rPr>
        <w:t>”</w:t>
      </w:r>
      <w:r w:rsidR="00F61A68">
        <w:t xml:space="preserve"> w</w:t>
      </w:r>
      <w:r w:rsidR="00F61A68" w:rsidRPr="0078547F">
        <w:t xml:space="preserve"> ramach Osi priorytetowej IV Gospodarka niskoemisyjna, Działanie IV.1 Odnawialne Źródła Energi</w:t>
      </w:r>
      <w:r w:rsidR="00F61A68">
        <w:t xml:space="preserve">i – wsparcie dotacyjne objęte </w:t>
      </w:r>
      <w:r w:rsidR="00F61A68" w:rsidRPr="0078547F">
        <w:t>Regionalnym Programem Operacyjnym Województwa Łódzkiego na lata 2014-2020</w:t>
      </w:r>
      <w:r w:rsidR="00F61A68">
        <w:t>.</w:t>
      </w:r>
    </w:p>
    <w:p w14:paraId="4A785A35" w14:textId="3F59D420" w:rsidR="0036233E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 xml:space="preserve">2. </w:t>
      </w:r>
      <w:r w:rsidR="005F360D">
        <w:t xml:space="preserve">Wykonawca będzie zobowiązany przekazać oryginały wykonanych ankiet i zrealizowanych przeglądów technicznych </w:t>
      </w:r>
      <w:r w:rsidR="00786E02">
        <w:t xml:space="preserve">(wraz z potwierdzeniem </w:t>
      </w:r>
      <w:r w:rsidR="00786E02">
        <w:rPr>
          <w:bCs/>
        </w:rPr>
        <w:t>właścicieli nieruchomości o przedstawieniu im informacji o wstępnym oszacowaniu wartości wykonania instalacji i niezbędnym finansowym udziale własnym</w:t>
      </w:r>
      <w:r w:rsidR="00786E02">
        <w:t xml:space="preserve">) oraz ich zbiorczego zestawienia i podsumowania, </w:t>
      </w:r>
      <w:r w:rsidR="005F360D">
        <w:t xml:space="preserve">dla potwierdzenia osiągnięcia limitu </w:t>
      </w:r>
      <w:r w:rsidR="00786E02">
        <w:t>określonego dla etapu I.</w:t>
      </w:r>
    </w:p>
    <w:p w14:paraId="353381CB" w14:textId="2E397D92" w:rsidR="00CE1F58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lastRenderedPageBreak/>
        <w:t xml:space="preserve">3. </w:t>
      </w:r>
      <w:r w:rsidR="00CE1F58">
        <w:t xml:space="preserve">Wykonawca będzie </w:t>
      </w:r>
      <w:r w:rsidR="00786E02">
        <w:t>zobowiązany przekazać po dwa egzemplarze umowy</w:t>
      </w:r>
      <w:r w:rsidR="00F61A68">
        <w:t xml:space="preserve"> (sporządzonej wg zaakceptowanego przez Zamawiającego wzoru) </w:t>
      </w:r>
      <w:r w:rsidR="00786E02">
        <w:t xml:space="preserve"> jednostronnie podpisanych przez właścicieli nieruchomości ( z dochowaniem zasad obowiązujących dla </w:t>
      </w:r>
      <w:r w:rsidR="00F915CE">
        <w:t xml:space="preserve">potwierdzania prawa do </w:t>
      </w:r>
      <w:r w:rsidR="00786E02">
        <w:t xml:space="preserve">dysponowania nieruchomością na cele budowlane) </w:t>
      </w:r>
      <w:r w:rsidR="00CE1F58">
        <w:t>dla potwierdzenia osiągnięcia limitu określonego dla etapu I</w:t>
      </w:r>
      <w:r w:rsidR="00786E02">
        <w:t>I</w:t>
      </w:r>
      <w:r w:rsidR="00CE1F58">
        <w:t>.</w:t>
      </w:r>
    </w:p>
    <w:p w14:paraId="6B0E3B68" w14:textId="376527A5" w:rsidR="00060997" w:rsidRPr="00580914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 xml:space="preserve">4. </w:t>
      </w:r>
      <w:r w:rsidR="00060997" w:rsidRPr="00580914">
        <w:t xml:space="preserve">Wykonawca </w:t>
      </w:r>
      <w:r w:rsidR="00C73846">
        <w:t xml:space="preserve">w ramach umówionego wynagrodzenia </w:t>
      </w:r>
      <w:r w:rsidR="00060997" w:rsidRPr="00580914">
        <w:t>będzie zobowiązany do uzupełnienia, poprawienia i aktualizacji Studium wykonalności oraz wniosku o dofinansowanie projektu wraz z załącznikami do momentu uzyskania pozytywnej opinii z Instytucji Zarządzającej Programem oraz aktualizacji danych w trakcie ceny złożonych dokumentów aplikacyjnych, gdy będzie to niezbędne i zalecane przez Instytucję Zarządzającą we wskazanym przez Zamawiającego terminie od otrzymania powiadomienia o konieczności uzupełnienia, poprawienia lub aktualizacji. Opracowanie musi być aktualne na dzień przekazania go do Zamawiającego.</w:t>
      </w:r>
    </w:p>
    <w:p w14:paraId="1C09F986" w14:textId="054DCA45" w:rsidR="00060997" w:rsidRPr="00580914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 xml:space="preserve">5. </w:t>
      </w:r>
      <w:r w:rsidR="00060997" w:rsidRPr="00580914">
        <w:t>Wykonawca udzieli 12 miesięcznej gwarancji. W ramach gwarancji Wykonawca będzie zobowiązany do dokonania korekty i uzupełnień Przedmiotu zamówienia w zakresie w jakim zażąda Instytucja przyznająca dofinasowanie oraz będzie udzielał niezbędnych wyjaśnień na żądanie Zamawiającego dotyczących przedmiotu zamówienia.</w:t>
      </w:r>
    </w:p>
    <w:p w14:paraId="45B63D28" w14:textId="14556CC5" w:rsidR="00060997" w:rsidRPr="00580914" w:rsidRDefault="00645B33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>
        <w:t xml:space="preserve">6. </w:t>
      </w:r>
      <w:r w:rsidR="00060997" w:rsidRPr="00580914">
        <w:t>Wykonawca będzie zobowiązany przenieść na Zamawiającego autorskie prawa majątkowe dla przedmiotowego opracowania. Zamawiający przewiduje kary umowne za: opóźnienie w wykonaniu umowy, nieterminowe usunięcie wad i zastrzeżeń, odstąpienie od umowy.</w:t>
      </w:r>
    </w:p>
    <w:p w14:paraId="7B54F933" w14:textId="77777777" w:rsidR="00060997" w:rsidRPr="00580914" w:rsidRDefault="00060997" w:rsidP="00645B33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580914">
        <w:rPr>
          <w:rStyle w:val="Pogrubienie"/>
        </w:rPr>
        <w:t>5. Informacja o przewidywanych zamówieniach uzupełniających:</w:t>
      </w:r>
    </w:p>
    <w:p w14:paraId="55BA3439" w14:textId="0B805F4A" w:rsidR="00F60C89" w:rsidRDefault="00060997" w:rsidP="00645B33">
      <w:pPr>
        <w:pStyle w:val="NormalnyWeb"/>
        <w:spacing w:before="0" w:beforeAutospacing="0" w:after="300" w:afterAutospacing="0"/>
        <w:jc w:val="both"/>
      </w:pPr>
      <w:r w:rsidRPr="00580914">
        <w:t>Zamawiający przewiduje możliwość udzielenia dotychczasowemu wykonawcy, w okresie 3 lat od udzielenia zamówienia podstawowego, zamówień publicznych uzupełniających, w wysokości nieprzekraczającej 50% wartości zamówienia publicznego określonej w umowie zawartej z wykonawcą, o ile te zamówienia publiczne są zgodne z przedmiotem zamówienia publicznego podstawowego.</w:t>
      </w:r>
    </w:p>
    <w:sectPr w:rsidR="00F60C89" w:rsidSect="00E51F12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6AA"/>
    <w:multiLevelType w:val="hybridMultilevel"/>
    <w:tmpl w:val="03507564"/>
    <w:lvl w:ilvl="0" w:tplc="01C68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97D"/>
    <w:multiLevelType w:val="hybridMultilevel"/>
    <w:tmpl w:val="119AAA50"/>
    <w:lvl w:ilvl="0" w:tplc="183027D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6246"/>
    <w:multiLevelType w:val="hybridMultilevel"/>
    <w:tmpl w:val="ACBADACC"/>
    <w:lvl w:ilvl="0" w:tplc="DC820FF6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05923"/>
    <w:multiLevelType w:val="hybridMultilevel"/>
    <w:tmpl w:val="D03C0B50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06279"/>
    <w:multiLevelType w:val="hybridMultilevel"/>
    <w:tmpl w:val="230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520EF"/>
    <w:multiLevelType w:val="hybridMultilevel"/>
    <w:tmpl w:val="6926502C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B49E9"/>
    <w:multiLevelType w:val="hybridMultilevel"/>
    <w:tmpl w:val="69CC30D0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FE2225E"/>
    <w:multiLevelType w:val="hybridMultilevel"/>
    <w:tmpl w:val="505E7AAC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5430A"/>
    <w:multiLevelType w:val="hybridMultilevel"/>
    <w:tmpl w:val="43A6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7"/>
    <w:rsid w:val="00013736"/>
    <w:rsid w:val="00060997"/>
    <w:rsid w:val="000B41C3"/>
    <w:rsid w:val="00142995"/>
    <w:rsid w:val="001B4B76"/>
    <w:rsid w:val="001E7C36"/>
    <w:rsid w:val="00275265"/>
    <w:rsid w:val="002765DA"/>
    <w:rsid w:val="00293F04"/>
    <w:rsid w:val="0036233E"/>
    <w:rsid w:val="003A4F08"/>
    <w:rsid w:val="003D1F1C"/>
    <w:rsid w:val="004A5820"/>
    <w:rsid w:val="005F360D"/>
    <w:rsid w:val="00640C92"/>
    <w:rsid w:val="00645B33"/>
    <w:rsid w:val="00694B79"/>
    <w:rsid w:val="006E2841"/>
    <w:rsid w:val="0078547F"/>
    <w:rsid w:val="00786E02"/>
    <w:rsid w:val="007967C1"/>
    <w:rsid w:val="008B10AC"/>
    <w:rsid w:val="00C57396"/>
    <w:rsid w:val="00C73846"/>
    <w:rsid w:val="00CE1F58"/>
    <w:rsid w:val="00D14F71"/>
    <w:rsid w:val="00D94D97"/>
    <w:rsid w:val="00E51F12"/>
    <w:rsid w:val="00E566EB"/>
    <w:rsid w:val="00E71851"/>
    <w:rsid w:val="00F60C89"/>
    <w:rsid w:val="00F61A68"/>
    <w:rsid w:val="00F915CE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3D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9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0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09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60997"/>
    <w:rPr>
      <w:b/>
      <w:bCs/>
    </w:rPr>
  </w:style>
  <w:style w:type="character" w:customStyle="1" w:styleId="apple-converted-space">
    <w:name w:val="apple-converted-space"/>
    <w:rsid w:val="00060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9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0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09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60997"/>
    <w:rPr>
      <w:b/>
      <w:bCs/>
    </w:rPr>
  </w:style>
  <w:style w:type="character" w:customStyle="1" w:styleId="apple-converted-space">
    <w:name w:val="apple-converted-space"/>
    <w:rsid w:val="0006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dkarpackie.pl/images/dok/OS_II_VI/2015/nab_3_2/RK_12_Wytyczne_kwal_EFR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po.podkarpackie.pl/images/dok/OS_II_VI/2015/nab_3_2/RK_8_Kryteria_oceny_merytorycznej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podkarpackie.pl/images/dok/OS_II_VI/2015/nab_3_2/RK_4_Instrukcja_do_zalacznikow_i_zalaczniki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Sylwester Izbicki</cp:lastModifiedBy>
  <cp:revision>10</cp:revision>
  <cp:lastPrinted>2017-10-31T09:10:00Z</cp:lastPrinted>
  <dcterms:created xsi:type="dcterms:W3CDTF">2017-10-27T13:48:00Z</dcterms:created>
  <dcterms:modified xsi:type="dcterms:W3CDTF">2017-10-31T09:10:00Z</dcterms:modified>
</cp:coreProperties>
</file>